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9525" w14:textId="2FCE2786" w:rsidR="009D0C98" w:rsidRPr="007F7F0E" w:rsidRDefault="00CB465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F7F0E">
        <w:rPr>
          <w:rFonts w:ascii="Times New Roman" w:hAnsi="Times New Roman" w:cs="Times New Roman"/>
          <w:b/>
          <w:bCs/>
        </w:rPr>
        <w:t xml:space="preserve">Załącznik </w:t>
      </w:r>
      <w:r w:rsidR="00C90C71" w:rsidRPr="007F7F0E">
        <w:rPr>
          <w:rFonts w:ascii="Times New Roman" w:hAnsi="Times New Roman" w:cs="Times New Roman"/>
          <w:b/>
          <w:bCs/>
        </w:rPr>
        <w:t xml:space="preserve">nr </w:t>
      </w:r>
      <w:r w:rsidR="0085678E" w:rsidRPr="007F7F0E">
        <w:rPr>
          <w:rFonts w:ascii="Times New Roman" w:hAnsi="Times New Roman" w:cs="Times New Roman"/>
          <w:b/>
          <w:bCs/>
        </w:rPr>
        <w:t>8</w:t>
      </w:r>
      <w:r w:rsidR="00C90C71" w:rsidRPr="007F7F0E">
        <w:rPr>
          <w:rFonts w:ascii="Times New Roman" w:hAnsi="Times New Roman" w:cs="Times New Roman"/>
          <w:b/>
          <w:bCs/>
        </w:rPr>
        <w:t>.</w:t>
      </w:r>
      <w:r w:rsidR="00506718" w:rsidRPr="007F7F0E">
        <w:rPr>
          <w:rFonts w:ascii="Times New Roman" w:hAnsi="Times New Roman" w:cs="Times New Roman"/>
          <w:b/>
          <w:bCs/>
        </w:rPr>
        <w:t>4</w:t>
      </w:r>
      <w:r w:rsidRPr="007F7F0E">
        <w:rPr>
          <w:rFonts w:ascii="Times New Roman" w:hAnsi="Times New Roman" w:cs="Times New Roman"/>
          <w:b/>
          <w:bCs/>
        </w:rPr>
        <w:t xml:space="preserve"> do SWZ</w:t>
      </w:r>
    </w:p>
    <w:p w14:paraId="3D256EE4" w14:textId="2AD13A7F" w:rsidR="00C90C71" w:rsidRPr="007F7F0E" w:rsidRDefault="00C90C7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F7F0E">
        <w:rPr>
          <w:rFonts w:ascii="Times New Roman" w:hAnsi="Times New Roman" w:cs="Times New Roman"/>
          <w:b/>
          <w:bCs/>
        </w:rPr>
        <w:t>Załącznik nr 3.</w:t>
      </w:r>
      <w:r w:rsidR="00506718" w:rsidRPr="007F7F0E">
        <w:rPr>
          <w:rFonts w:ascii="Times New Roman" w:hAnsi="Times New Roman" w:cs="Times New Roman"/>
          <w:b/>
          <w:bCs/>
        </w:rPr>
        <w:t>4</w:t>
      </w:r>
      <w:r w:rsidRPr="007F7F0E">
        <w:rPr>
          <w:rFonts w:ascii="Times New Roman" w:hAnsi="Times New Roman" w:cs="Times New Roman"/>
          <w:b/>
          <w:bCs/>
        </w:rPr>
        <w:t xml:space="preserve"> do Umowy</w:t>
      </w:r>
    </w:p>
    <w:p w14:paraId="1A2EA740" w14:textId="77777777" w:rsidR="009D0C98" w:rsidRPr="007F7F0E" w:rsidRDefault="009D0C9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AD31101" w14:textId="66DFF35A" w:rsidR="009D0C98" w:rsidRPr="007F7F0E" w:rsidRDefault="00CB465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F7F0E">
        <w:rPr>
          <w:rFonts w:ascii="Times New Roman" w:hAnsi="Times New Roman" w:cs="Times New Roman"/>
          <w:b/>
          <w:bCs/>
        </w:rPr>
        <w:t xml:space="preserve">Znak sprawy: </w:t>
      </w:r>
      <w:r w:rsidR="00C90C71" w:rsidRPr="007F7F0E">
        <w:rPr>
          <w:rFonts w:ascii="Times New Roman" w:hAnsi="Times New Roman" w:cs="Times New Roman"/>
          <w:b/>
          <w:bCs/>
        </w:rPr>
        <w:t>EZ/87/2023/MW</w:t>
      </w:r>
    </w:p>
    <w:p w14:paraId="4B70405B" w14:textId="77777777" w:rsidR="00C90C71" w:rsidRPr="007F7F0E" w:rsidRDefault="00C90C7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40032A" w14:textId="77777777" w:rsidR="009D0C98" w:rsidRPr="007F7F0E" w:rsidRDefault="009D0C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8C65E1D" w14:textId="77777777" w:rsidR="009D0C98" w:rsidRPr="007F7F0E" w:rsidRDefault="00CB465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F7F0E">
        <w:rPr>
          <w:rFonts w:ascii="Times New Roman" w:hAnsi="Times New Roman" w:cs="Times New Roman"/>
          <w:b/>
          <w:bCs/>
        </w:rPr>
        <w:t>OPIS PRZEDMIOTU ZAMÓWIENIA</w:t>
      </w:r>
    </w:p>
    <w:p w14:paraId="4D15620A" w14:textId="77777777" w:rsidR="009D0C98" w:rsidRPr="007F7F0E" w:rsidRDefault="009D0C9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5EFBDD" w14:textId="77777777" w:rsidR="009D0C98" w:rsidRPr="007F7F0E" w:rsidRDefault="00CB465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F7F0E">
        <w:rPr>
          <w:rFonts w:ascii="Times New Roman" w:hAnsi="Times New Roman" w:cs="Times New Roman"/>
          <w:b/>
          <w:bCs/>
        </w:rPr>
        <w:t>ZESTAWIENIE PARAMETRÓW/ SPECYFIKACJA TECHNICZNA</w:t>
      </w:r>
    </w:p>
    <w:p w14:paraId="7EF12C24" w14:textId="77777777" w:rsidR="009D0C98" w:rsidRPr="007F7F0E" w:rsidRDefault="00CB4650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ab/>
      </w:r>
    </w:p>
    <w:p w14:paraId="05375FA3" w14:textId="138B8D0D" w:rsidR="009D0C98" w:rsidRPr="007F7F0E" w:rsidRDefault="00CB4650" w:rsidP="00CB4650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F7F0E">
        <w:rPr>
          <w:rFonts w:ascii="Times New Roman" w:hAnsi="Times New Roman" w:cs="Times New Roman"/>
          <w:b/>
          <w:bCs/>
          <w:u w:val="single"/>
        </w:rPr>
        <w:t xml:space="preserve">LAMPA </w:t>
      </w:r>
      <w:r w:rsidR="00506718" w:rsidRPr="007F7F0E">
        <w:rPr>
          <w:rFonts w:ascii="Times New Roman" w:hAnsi="Times New Roman" w:cs="Times New Roman"/>
          <w:b/>
          <w:bCs/>
          <w:u w:val="single"/>
        </w:rPr>
        <w:t xml:space="preserve">ZABIEGOWA </w:t>
      </w:r>
      <w:r w:rsidRPr="007F7F0E">
        <w:rPr>
          <w:rFonts w:ascii="Times New Roman" w:hAnsi="Times New Roman" w:cs="Times New Roman"/>
          <w:b/>
          <w:bCs/>
          <w:u w:val="single"/>
        </w:rPr>
        <w:t xml:space="preserve"> – </w:t>
      </w:r>
      <w:r w:rsidR="000B5DEB">
        <w:rPr>
          <w:rFonts w:ascii="Times New Roman" w:hAnsi="Times New Roman" w:cs="Times New Roman"/>
          <w:b/>
          <w:bCs/>
          <w:u w:val="single"/>
        </w:rPr>
        <w:t>5</w:t>
      </w:r>
      <w:r w:rsidRPr="007F7F0E">
        <w:rPr>
          <w:rFonts w:ascii="Times New Roman" w:hAnsi="Times New Roman" w:cs="Times New Roman"/>
          <w:b/>
          <w:bCs/>
          <w:u w:val="single"/>
        </w:rPr>
        <w:t xml:space="preserve"> szt.</w:t>
      </w:r>
    </w:p>
    <w:p w14:paraId="3A9A3C40" w14:textId="77777777" w:rsidR="00CB4650" w:rsidRPr="007F7F0E" w:rsidRDefault="00CB4650" w:rsidP="00CB4650">
      <w:pPr>
        <w:spacing w:after="0" w:line="240" w:lineRule="auto"/>
        <w:rPr>
          <w:rFonts w:ascii="Times New Roman" w:hAnsi="Times New Roman" w:cs="Times New Roman"/>
        </w:rPr>
      </w:pPr>
    </w:p>
    <w:p w14:paraId="385C9BC0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>Producent …………………………………………………………………………………..</w:t>
      </w:r>
    </w:p>
    <w:p w14:paraId="53CFDCAE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>Dostawca ………………………………………………………..</w:t>
      </w:r>
    </w:p>
    <w:p w14:paraId="6851E76F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>Nazwa produktu / Model / Typ / Nr katalogowy ……………………………………..…………………</w:t>
      </w:r>
    </w:p>
    <w:p w14:paraId="29288091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>Kraj pochodzenia …………………………………………</w:t>
      </w:r>
    </w:p>
    <w:p w14:paraId="11D8FC17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</w:rPr>
      </w:pPr>
      <w:r w:rsidRPr="007F7F0E">
        <w:rPr>
          <w:rFonts w:ascii="Times New Roman" w:hAnsi="Times New Roman" w:cs="Times New Roman"/>
        </w:rPr>
        <w:t>Rok produkcji (nie starszy niż 2023 r.) …………………..</w:t>
      </w:r>
    </w:p>
    <w:p w14:paraId="4C4BC7C9" w14:textId="77777777" w:rsidR="009D0C98" w:rsidRPr="007F7F0E" w:rsidRDefault="009D0C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559"/>
        <w:gridCol w:w="3379"/>
      </w:tblGrid>
      <w:tr w:rsidR="00506718" w:rsidRPr="007F7F0E" w14:paraId="4931859C" w14:textId="77777777" w:rsidTr="007F7F0E">
        <w:tc>
          <w:tcPr>
            <w:tcW w:w="648" w:type="dxa"/>
          </w:tcPr>
          <w:p w14:paraId="151A623F" w14:textId="77777777" w:rsidR="00506718" w:rsidRPr="007F7F0E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4422" w:type="dxa"/>
          </w:tcPr>
          <w:p w14:paraId="3037D3DE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b/>
                <w:lang w:eastAsia="pl-PL"/>
              </w:rPr>
              <w:t>Warunki i parametry</w:t>
            </w:r>
          </w:p>
        </w:tc>
        <w:tc>
          <w:tcPr>
            <w:tcW w:w="1559" w:type="dxa"/>
          </w:tcPr>
          <w:p w14:paraId="68C7C257" w14:textId="77777777" w:rsidR="00506718" w:rsidRPr="007F7F0E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b/>
                <w:lang w:eastAsia="pl-PL"/>
              </w:rPr>
              <w:t>Wymagania graniczne</w:t>
            </w:r>
          </w:p>
        </w:tc>
        <w:tc>
          <w:tcPr>
            <w:tcW w:w="3379" w:type="dxa"/>
          </w:tcPr>
          <w:p w14:paraId="52776383" w14:textId="77777777" w:rsidR="00506718" w:rsidRPr="007F7F0E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b/>
                <w:lang w:eastAsia="pl-PL"/>
              </w:rPr>
              <w:t>Potwierdzenie spełnienia warunku/parametru (opis)</w:t>
            </w:r>
          </w:p>
        </w:tc>
      </w:tr>
      <w:tr w:rsidR="00506718" w:rsidRPr="007F7F0E" w14:paraId="1832BC88" w14:textId="77777777" w:rsidTr="007F7F0E">
        <w:tc>
          <w:tcPr>
            <w:tcW w:w="648" w:type="dxa"/>
          </w:tcPr>
          <w:p w14:paraId="2E86BC88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1FB6EBF" w14:textId="5C70E0CF" w:rsidR="00506718" w:rsidRPr="007F7F0E" w:rsidRDefault="007F7F0E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</w:rPr>
              <w:t>Urządzenie fabrycznie nowe. Rok produkcji nie wcześniej niż 2023</w:t>
            </w:r>
          </w:p>
        </w:tc>
        <w:tc>
          <w:tcPr>
            <w:tcW w:w="1559" w:type="dxa"/>
          </w:tcPr>
          <w:p w14:paraId="25D457DA" w14:textId="66CFE4EF" w:rsidR="00506718" w:rsidRPr="00E03FBD" w:rsidRDefault="007F7F0E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5E3AFE18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1DC4835E" w14:textId="77777777" w:rsidTr="007F7F0E">
        <w:tc>
          <w:tcPr>
            <w:tcW w:w="648" w:type="dxa"/>
          </w:tcPr>
          <w:p w14:paraId="6D7770C4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A2DF45C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Lampa operacyjna  wyposażona oprawę oświetleniową mocowaną na pojedynczym systemie ramienia z obrotem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nx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360stopni  [ jedno ramię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prostowodowe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oraz jedno ramię uchylne] , przystosowanym do zamontowania w sali bez lub z sufitem podwieszonym</w:t>
            </w:r>
          </w:p>
        </w:tc>
        <w:tc>
          <w:tcPr>
            <w:tcW w:w="1559" w:type="dxa"/>
          </w:tcPr>
          <w:p w14:paraId="70042949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6AB0DABD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0116077A" w14:textId="77777777" w:rsidTr="007F7F0E">
        <w:tc>
          <w:tcPr>
            <w:tcW w:w="648" w:type="dxa"/>
          </w:tcPr>
          <w:p w14:paraId="16F0668C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F9AC195" w14:textId="77777777" w:rsidR="00506718" w:rsidRPr="007F7F0E" w:rsidRDefault="00506718" w:rsidP="00506718">
            <w:pPr>
              <w:suppressAutoHyphens w:val="0"/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Oprawa oświetleniowa wykorzystująca technologie diod świecących LED</w:t>
            </w:r>
          </w:p>
        </w:tc>
        <w:tc>
          <w:tcPr>
            <w:tcW w:w="1559" w:type="dxa"/>
          </w:tcPr>
          <w:p w14:paraId="0F0137DD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3CC8DEBF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416749F9" w14:textId="77777777" w:rsidTr="007F7F0E">
        <w:tc>
          <w:tcPr>
            <w:tcW w:w="648" w:type="dxa"/>
          </w:tcPr>
          <w:p w14:paraId="45298EBD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6655C412" w14:textId="77777777" w:rsidR="00506718" w:rsidRPr="007F7F0E" w:rsidRDefault="00506718" w:rsidP="00506718">
            <w:pPr>
              <w:suppressAutoHyphens w:val="0"/>
              <w:spacing w:before="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Oprawa oświetleniowa z  białymi LED-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ami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emitujące światło białe</w:t>
            </w:r>
          </w:p>
          <w:p w14:paraId="034FE2ED" w14:textId="77777777" w:rsidR="00506718" w:rsidRPr="007F7F0E" w:rsidRDefault="00506718" w:rsidP="00506718">
            <w:pPr>
              <w:suppressAutoHyphens w:val="0"/>
              <w:spacing w:before="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Nie dopuszcza się zastosowania diod różnokolorowych (wyjątkiem jest oświetlenie endoskopowe - diody emitujące światło endoskopowe koloru zielonego)</w:t>
            </w:r>
          </w:p>
        </w:tc>
        <w:tc>
          <w:tcPr>
            <w:tcW w:w="1559" w:type="dxa"/>
          </w:tcPr>
          <w:p w14:paraId="2AC13F4B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52A5E5A2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2029B202" w14:textId="77777777" w:rsidTr="007F7F0E">
        <w:tc>
          <w:tcPr>
            <w:tcW w:w="648" w:type="dxa"/>
          </w:tcPr>
          <w:p w14:paraId="328DB24B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0FDC31D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Oprawa oświetleniowa wykonana z odlewu aluminiowego – bez tworzywowych elementów zewnętrznych (z wyjątkiem osłony soczewek – osłony soczewek wykonane z poliwęglanu)</w:t>
            </w:r>
          </w:p>
        </w:tc>
        <w:tc>
          <w:tcPr>
            <w:tcW w:w="1559" w:type="dxa"/>
          </w:tcPr>
          <w:p w14:paraId="2232D72D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1375903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13B8BCC7" w14:textId="77777777" w:rsidTr="007F7F0E">
        <w:trPr>
          <w:trHeight w:val="825"/>
        </w:trPr>
        <w:tc>
          <w:tcPr>
            <w:tcW w:w="648" w:type="dxa"/>
          </w:tcPr>
          <w:p w14:paraId="7A9EBEC4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7096B10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Matryca diodowa – w kształcie elipsy ułatwiającymi nawiew laminarny, zawierająca 94 punkty LED +/-2szt gwarantujące w sumie natężenie oświetlenia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Ec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=160kLux/1m. Kopuła wyposażona w uchwyt brudny. Uchwyt stanowi integralną część kopuły – nie dopuszcza się uchwytów będących niezależnym elementem, przykręcanych do kopuły lampy</w:t>
            </w:r>
          </w:p>
        </w:tc>
        <w:tc>
          <w:tcPr>
            <w:tcW w:w="1559" w:type="dxa"/>
          </w:tcPr>
          <w:p w14:paraId="7F5D1ECC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TAK podać </w:t>
            </w:r>
          </w:p>
        </w:tc>
        <w:tc>
          <w:tcPr>
            <w:tcW w:w="3379" w:type="dxa"/>
          </w:tcPr>
          <w:p w14:paraId="32737E1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31A89407" w14:textId="77777777" w:rsidTr="007F7F0E">
        <w:tc>
          <w:tcPr>
            <w:tcW w:w="648" w:type="dxa"/>
          </w:tcPr>
          <w:p w14:paraId="312EED45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705134C6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Zakres regulacji średnicy pola d10 :  poniżej 24cm a większy niż 39cm,</w:t>
            </w:r>
          </w:p>
        </w:tc>
        <w:tc>
          <w:tcPr>
            <w:tcW w:w="1559" w:type="dxa"/>
          </w:tcPr>
          <w:p w14:paraId="76627F6C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3BBF36DD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633F1F3F" w14:textId="77777777" w:rsidTr="007F7F0E">
        <w:tc>
          <w:tcPr>
            <w:tcW w:w="648" w:type="dxa"/>
          </w:tcPr>
          <w:p w14:paraId="2B439EEB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5C34770F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Regulacja średnicy pola operacyjnego dokonywana za pomocą panelu sterowania umieszczonego przy kopule lampy </w:t>
            </w:r>
          </w:p>
        </w:tc>
        <w:tc>
          <w:tcPr>
            <w:tcW w:w="1559" w:type="dxa"/>
          </w:tcPr>
          <w:p w14:paraId="63C8648C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19C6307E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AAE61A8" w14:textId="77777777" w:rsidTr="007F7F0E">
        <w:tc>
          <w:tcPr>
            <w:tcW w:w="648" w:type="dxa"/>
          </w:tcPr>
          <w:p w14:paraId="079EAD0D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6D61742E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Współczynnik odwzorowania barw– Ra min 95 </w:t>
            </w:r>
          </w:p>
        </w:tc>
        <w:tc>
          <w:tcPr>
            <w:tcW w:w="1559" w:type="dxa"/>
          </w:tcPr>
          <w:p w14:paraId="4EB30C36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45E84510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6D2AD2FC" w14:textId="77777777" w:rsidTr="007F7F0E">
        <w:tc>
          <w:tcPr>
            <w:tcW w:w="648" w:type="dxa"/>
          </w:tcPr>
          <w:p w14:paraId="0EE56AFC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2461041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Temperatura barwowa światła regulowana w przedziale  3800</w:t>
            </w:r>
            <w:r w:rsidRPr="007F7F0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K do 4800</w:t>
            </w:r>
            <w:r w:rsidRPr="007F7F0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</w:p>
          <w:p w14:paraId="24EA44C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+/- 50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4A5CBAB1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6272E79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60102EFC" w14:textId="77777777" w:rsidTr="007F7F0E">
        <w:tc>
          <w:tcPr>
            <w:tcW w:w="648" w:type="dxa"/>
          </w:tcPr>
          <w:p w14:paraId="1EECEC8F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23BE9B8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Wgłębność oświetlenia (L1+L2) 1200mm +/- 10mm </w:t>
            </w:r>
          </w:p>
        </w:tc>
        <w:tc>
          <w:tcPr>
            <w:tcW w:w="1559" w:type="dxa"/>
          </w:tcPr>
          <w:p w14:paraId="4F81DB0F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43BDB687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48F7118" w14:textId="77777777" w:rsidTr="007F7F0E">
        <w:tc>
          <w:tcPr>
            <w:tcW w:w="648" w:type="dxa"/>
          </w:tcPr>
          <w:p w14:paraId="67E7607F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26DD801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Niewielki przyrost temperatury w obszarze głowy chirurga: nie większy niż 1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3B047F79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369B080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4A2EB6A" w14:textId="77777777" w:rsidTr="007F7F0E">
        <w:tc>
          <w:tcPr>
            <w:tcW w:w="648" w:type="dxa"/>
          </w:tcPr>
          <w:p w14:paraId="3DF29849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EC8F80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Możliwość regulacji natężenia światła w zakresie co najmniej 5-100%, </w:t>
            </w:r>
          </w:p>
        </w:tc>
        <w:tc>
          <w:tcPr>
            <w:tcW w:w="1559" w:type="dxa"/>
          </w:tcPr>
          <w:p w14:paraId="1EDFA6F1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05143E3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1CC3B95D" w14:textId="77777777" w:rsidTr="007F7F0E">
        <w:tc>
          <w:tcPr>
            <w:tcW w:w="648" w:type="dxa"/>
          </w:tcPr>
          <w:p w14:paraId="292E26E3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6A96A329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Funkcja Endo (oświetlenie otoczenia światłem zielonym o regulowanym przez operatora natężeniu) zapewniająca bezpieczeństwo personelu w trakcie zabiegów endoskopowych </w:t>
            </w:r>
          </w:p>
          <w:p w14:paraId="2FFE4DC9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Funkcja aktywowana osobnym (dedykowanym) przyciskiem – nie dopuszcza się rozwiązania w którym oświetlenie endoskopowe uzyskuje się poprzez zmniejszenie natężenia oświetlenia podstawowego</w:t>
            </w:r>
          </w:p>
        </w:tc>
        <w:tc>
          <w:tcPr>
            <w:tcW w:w="1559" w:type="dxa"/>
          </w:tcPr>
          <w:p w14:paraId="49FAF574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3BA7506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191954D7" w14:textId="77777777" w:rsidTr="007F7F0E">
        <w:tc>
          <w:tcPr>
            <w:tcW w:w="648" w:type="dxa"/>
          </w:tcPr>
          <w:p w14:paraId="1BAADEA2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52BA906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Żywotność układu świetlnego min 50000 h</w:t>
            </w:r>
          </w:p>
        </w:tc>
        <w:tc>
          <w:tcPr>
            <w:tcW w:w="1559" w:type="dxa"/>
          </w:tcPr>
          <w:p w14:paraId="76FFF92F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55076E2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27BA4699" w14:textId="77777777" w:rsidTr="007F7F0E">
        <w:tc>
          <w:tcPr>
            <w:tcW w:w="648" w:type="dxa"/>
          </w:tcPr>
          <w:p w14:paraId="7BD875F2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A31CDCF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Bezpieczna oprawa matryc – temperatura oprawy nieprzekraczająca 40 </w:t>
            </w:r>
            <w:proofErr w:type="spellStart"/>
            <w:r w:rsidRPr="007F7F0E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proofErr w:type="spellEnd"/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 w trakcie wielogodzinnych operacji</w:t>
            </w:r>
          </w:p>
        </w:tc>
        <w:tc>
          <w:tcPr>
            <w:tcW w:w="1559" w:type="dxa"/>
          </w:tcPr>
          <w:p w14:paraId="23B152A5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64BC529D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043ED9C4" w14:textId="77777777" w:rsidTr="007F7F0E">
        <w:tc>
          <w:tcPr>
            <w:tcW w:w="648" w:type="dxa"/>
          </w:tcPr>
          <w:p w14:paraId="30333533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78CA24C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Niskie zużycie energii elektrycznej – nie przekraczające 80 W </w:t>
            </w:r>
          </w:p>
        </w:tc>
        <w:tc>
          <w:tcPr>
            <w:tcW w:w="1559" w:type="dxa"/>
          </w:tcPr>
          <w:p w14:paraId="293AFD00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5708B61A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874F8C3" w14:textId="77777777" w:rsidTr="007F7F0E">
        <w:tc>
          <w:tcPr>
            <w:tcW w:w="648" w:type="dxa"/>
          </w:tcPr>
          <w:p w14:paraId="7A34F144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5C18BF54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Szczelne oprawa oświetleniowa zapewniające możliwość łatwej dezynfekcji lampy – klasa ochrony min IP=54</w:t>
            </w:r>
          </w:p>
        </w:tc>
        <w:tc>
          <w:tcPr>
            <w:tcW w:w="1559" w:type="dxa"/>
          </w:tcPr>
          <w:p w14:paraId="3C70DCA5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50CD8BB1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6FF6D316" w14:textId="77777777" w:rsidTr="007F7F0E">
        <w:tc>
          <w:tcPr>
            <w:tcW w:w="648" w:type="dxa"/>
          </w:tcPr>
          <w:p w14:paraId="3A784D85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442CABF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Płaska oprawa jedno-panelowa o konstrukcji - zapewniająca jak najmniejsze zakłócenie nawiewu laminarnego – kształt eliptyczny. </w:t>
            </w:r>
          </w:p>
          <w:p w14:paraId="0168DCA7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Całkowita średnica głowicy 630mm x 490 +/- 10mm (obie czasze)</w:t>
            </w:r>
          </w:p>
        </w:tc>
        <w:tc>
          <w:tcPr>
            <w:tcW w:w="1559" w:type="dxa"/>
          </w:tcPr>
          <w:p w14:paraId="2EE5AF49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3C825B56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3785362E" w14:textId="77777777" w:rsidTr="007F7F0E">
        <w:tc>
          <w:tcPr>
            <w:tcW w:w="648" w:type="dxa"/>
          </w:tcPr>
          <w:p w14:paraId="6B0CD73E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66AA6739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Grubość oprawy świetlnej max 45mm</w:t>
            </w:r>
          </w:p>
        </w:tc>
        <w:tc>
          <w:tcPr>
            <w:tcW w:w="1559" w:type="dxa"/>
          </w:tcPr>
          <w:p w14:paraId="3246DFBB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6401E398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5B054F47" w14:textId="77777777" w:rsidTr="007F7F0E">
        <w:tc>
          <w:tcPr>
            <w:tcW w:w="648" w:type="dxa"/>
          </w:tcPr>
          <w:p w14:paraId="0C7C5523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8DACBB3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Lampa sterowana z panelu sterowania dotykowego, z wyświetlaczem LCD, który obsługuje także ustawienia kamery HD,  łatwego w myciu i dezynfekcji</w:t>
            </w:r>
          </w:p>
        </w:tc>
        <w:tc>
          <w:tcPr>
            <w:tcW w:w="1559" w:type="dxa"/>
          </w:tcPr>
          <w:p w14:paraId="1CC55D68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5A9D2E47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6526FE3D" w14:textId="77777777" w:rsidTr="007F7F0E">
        <w:tc>
          <w:tcPr>
            <w:tcW w:w="648" w:type="dxa"/>
          </w:tcPr>
          <w:p w14:paraId="75BF4FCD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476552B9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 xml:space="preserve">Panel sterowania umieszczony przy czaszy – nie dopuszcza się paneli sterowania umieszczonych bezpośrednio na czaszy lampy </w:t>
            </w:r>
          </w:p>
        </w:tc>
        <w:tc>
          <w:tcPr>
            <w:tcW w:w="1559" w:type="dxa"/>
          </w:tcPr>
          <w:p w14:paraId="152368BD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TAK </w:t>
            </w:r>
          </w:p>
        </w:tc>
        <w:tc>
          <w:tcPr>
            <w:tcW w:w="3379" w:type="dxa"/>
          </w:tcPr>
          <w:p w14:paraId="0A75D2DC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2F20A323" w14:textId="77777777" w:rsidTr="007F7F0E">
        <w:tc>
          <w:tcPr>
            <w:tcW w:w="648" w:type="dxa"/>
          </w:tcPr>
          <w:p w14:paraId="23F44C78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6E26570E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Możliwość przełożenia palców (wsunięcia dłoni) w otwór – rączkę panelu sterowania co zapewnia łatwe i precyzyjne pozycjonowanie głowicy</w:t>
            </w:r>
          </w:p>
        </w:tc>
        <w:tc>
          <w:tcPr>
            <w:tcW w:w="1559" w:type="dxa"/>
          </w:tcPr>
          <w:p w14:paraId="4FE6AE85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5FC1F6A9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AF24AB4" w14:textId="77777777" w:rsidTr="007F7F0E">
        <w:tc>
          <w:tcPr>
            <w:tcW w:w="648" w:type="dxa"/>
          </w:tcPr>
          <w:p w14:paraId="121F4538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54AF1E1B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Możliwość sterowania lampą poprzez system Zintegrowanej Sali Operacyjnej</w:t>
            </w:r>
          </w:p>
        </w:tc>
        <w:tc>
          <w:tcPr>
            <w:tcW w:w="1559" w:type="dxa"/>
          </w:tcPr>
          <w:p w14:paraId="5D22C474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19D77D6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7DC24367" w14:textId="77777777" w:rsidTr="007F7F0E">
        <w:tc>
          <w:tcPr>
            <w:tcW w:w="648" w:type="dxa"/>
          </w:tcPr>
          <w:p w14:paraId="3C28D261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51B97CD" w14:textId="170ADFB9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Gwarancja minimum 24 miesiące</w:t>
            </w:r>
            <w:r w:rsidR="00E03FB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03FBD">
              <w:rPr>
                <w:rFonts w:ascii="Times New Roman" w:hAnsi="Times New Roman" w:cs="Times New Roman"/>
              </w:rPr>
              <w:t>(licząc od terminu określonego we wzorze umowy)</w:t>
            </w:r>
          </w:p>
        </w:tc>
        <w:tc>
          <w:tcPr>
            <w:tcW w:w="1559" w:type="dxa"/>
          </w:tcPr>
          <w:p w14:paraId="0E9B4EAB" w14:textId="77777777" w:rsidR="00506718" w:rsidRPr="00E03FBD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E03FBD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7725BCA0" w14:textId="79F5F1CF" w:rsidR="00506718" w:rsidRPr="007F7F0E" w:rsidRDefault="00506718" w:rsidP="00506718">
            <w:pPr>
              <w:suppressAutoHyphens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Calibri" w:hAnsi="Times New Roman" w:cs="Times New Roman"/>
                <w:bCs/>
              </w:rPr>
              <w:t>Dodatkowy okres gwarancji</w:t>
            </w:r>
            <w:r w:rsidRPr="007F7F0E">
              <w:rPr>
                <w:rFonts w:ascii="Times New Roman" w:eastAsia="Calibri" w:hAnsi="Times New Roman" w:cs="Times New Roman"/>
              </w:rPr>
              <w:t xml:space="preserve"> ponad minimalny należy podać w formularzu ofertowym</w:t>
            </w:r>
          </w:p>
        </w:tc>
      </w:tr>
      <w:tr w:rsidR="00506718" w:rsidRPr="007F7F0E" w14:paraId="4F949254" w14:textId="77777777" w:rsidTr="007F7F0E">
        <w:tc>
          <w:tcPr>
            <w:tcW w:w="648" w:type="dxa"/>
          </w:tcPr>
          <w:p w14:paraId="281D7BB2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0E1F2ADE" w14:textId="0E54F0C8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Instrukcja obsługi w języku polskim dostarczona wraz z urządzeniem.</w:t>
            </w:r>
          </w:p>
        </w:tc>
        <w:tc>
          <w:tcPr>
            <w:tcW w:w="1559" w:type="dxa"/>
          </w:tcPr>
          <w:p w14:paraId="5CBC39E6" w14:textId="10E214AB" w:rsidR="00506718" w:rsidRPr="007F7F0E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3379" w:type="dxa"/>
          </w:tcPr>
          <w:p w14:paraId="3C060FAF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33F9236B" w14:textId="77777777" w:rsidTr="007F7F0E">
        <w:tc>
          <w:tcPr>
            <w:tcW w:w="648" w:type="dxa"/>
          </w:tcPr>
          <w:p w14:paraId="69A8EB9C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1063AB59" w14:textId="42E6167C" w:rsidR="00506718" w:rsidRPr="007F7F0E" w:rsidRDefault="00506718" w:rsidP="0050671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Calibri" w:hAnsi="Times New Roman" w:cs="Times New Roman"/>
              </w:rPr>
              <w:t xml:space="preserve">Karta gwarancyjna </w:t>
            </w: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oraz paszport techniczny</w:t>
            </w:r>
            <w:r w:rsidRPr="007F7F0E">
              <w:rPr>
                <w:rFonts w:ascii="Times New Roman" w:eastAsia="Calibri" w:hAnsi="Times New Roman" w:cs="Times New Roman"/>
              </w:rPr>
              <w:t xml:space="preserve"> w języku polskim (załączyć przy dostawie)</w:t>
            </w:r>
          </w:p>
        </w:tc>
        <w:tc>
          <w:tcPr>
            <w:tcW w:w="1559" w:type="dxa"/>
          </w:tcPr>
          <w:p w14:paraId="5AB1297B" w14:textId="779EDA2D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3379" w:type="dxa"/>
          </w:tcPr>
          <w:p w14:paraId="59913DB5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06718" w:rsidRPr="007F7F0E" w14:paraId="4C0780E7" w14:textId="77777777" w:rsidTr="007F7F0E">
        <w:tc>
          <w:tcPr>
            <w:tcW w:w="648" w:type="dxa"/>
          </w:tcPr>
          <w:p w14:paraId="772AC359" w14:textId="77777777" w:rsidR="00506718" w:rsidRPr="007F7F0E" w:rsidRDefault="00506718" w:rsidP="0050671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22" w:type="dxa"/>
          </w:tcPr>
          <w:p w14:paraId="3E95358D" w14:textId="29D0CE4C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F7F0E">
              <w:rPr>
                <w:rFonts w:ascii="Times New Roman" w:eastAsia="Times New Roman" w:hAnsi="Times New Roman" w:cs="Times New Roman"/>
                <w:lang w:eastAsia="pl-PL"/>
              </w:rPr>
              <w:t>Montaż, uruchomienie i szkolenie obsługi w cenie urządzenia.</w:t>
            </w:r>
          </w:p>
        </w:tc>
        <w:tc>
          <w:tcPr>
            <w:tcW w:w="1559" w:type="dxa"/>
          </w:tcPr>
          <w:p w14:paraId="7D3444C0" w14:textId="556DE50C" w:rsidR="00506718" w:rsidRPr="007F7F0E" w:rsidRDefault="00506718" w:rsidP="005067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F7F0E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3379" w:type="dxa"/>
          </w:tcPr>
          <w:p w14:paraId="593E747B" w14:textId="77777777" w:rsidR="00506718" w:rsidRPr="007F7F0E" w:rsidRDefault="00506718" w:rsidP="0050671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EEE39AD" w14:textId="77777777" w:rsidR="009D0C98" w:rsidRPr="007F7F0E" w:rsidRDefault="009D0C98">
      <w:pPr>
        <w:spacing w:after="0" w:line="240" w:lineRule="auto"/>
        <w:rPr>
          <w:rFonts w:ascii="Times New Roman" w:hAnsi="Times New Roman" w:cs="Times New Roman"/>
        </w:rPr>
      </w:pPr>
    </w:p>
    <w:p w14:paraId="54278846" w14:textId="77777777" w:rsidR="009D0C98" w:rsidRPr="007F7F0E" w:rsidRDefault="00CB4650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7F7F0E">
        <w:rPr>
          <w:rFonts w:ascii="Times New Roman" w:hAnsi="Times New Roman" w:cs="Times New Roman"/>
          <w:lang w:eastAsia="zh-CN"/>
        </w:rPr>
        <w:lastRenderedPageBreak/>
        <w:t>Serwis gwarancyjny i pogwarancyjny na terenie kraju prowadzi …………………...…..………………</w:t>
      </w:r>
    </w:p>
    <w:p w14:paraId="0BA3CAE3" w14:textId="77777777" w:rsidR="009D0C98" w:rsidRPr="007F7F0E" w:rsidRDefault="00CB4650">
      <w:pPr>
        <w:spacing w:after="0" w:line="240" w:lineRule="auto"/>
        <w:ind w:left="6372" w:firstLine="708"/>
        <w:rPr>
          <w:rFonts w:ascii="Times New Roman" w:hAnsi="Times New Roman" w:cs="Times New Roman"/>
          <w:i/>
          <w:iCs/>
          <w:lang w:eastAsia="zh-CN"/>
        </w:rPr>
      </w:pPr>
      <w:r w:rsidRPr="007F7F0E">
        <w:rPr>
          <w:rFonts w:ascii="Times New Roman" w:hAnsi="Times New Roman" w:cs="Times New Roman"/>
          <w:i/>
          <w:iCs/>
          <w:lang w:eastAsia="zh-CN"/>
        </w:rPr>
        <w:t>(uzupełnić)</w:t>
      </w:r>
    </w:p>
    <w:p w14:paraId="25AB17B2" w14:textId="77777777" w:rsidR="009D0C98" w:rsidRPr="007F7F0E" w:rsidRDefault="009D0C98">
      <w:pPr>
        <w:spacing w:after="0" w:line="240" w:lineRule="auto"/>
        <w:ind w:right="58"/>
        <w:jc w:val="both"/>
        <w:rPr>
          <w:rFonts w:ascii="Times New Roman" w:eastAsia="Arial Unicode MS" w:hAnsi="Times New Roman" w:cs="Times New Roman"/>
        </w:rPr>
      </w:pPr>
    </w:p>
    <w:p w14:paraId="64E8C93F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7F0E">
        <w:rPr>
          <w:rFonts w:ascii="Times New Roman" w:eastAsia="Times New Roman" w:hAnsi="Times New Roman" w:cs="Times New Roman"/>
          <w:lang w:eastAsia="pl-PL"/>
        </w:rPr>
        <w:t xml:space="preserve">Brak opisu będzie traktowany jako brak danego parametru w oferowanej konfiguracji przedmiotu zamówienia. </w:t>
      </w:r>
    </w:p>
    <w:p w14:paraId="2ED298B6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7D6022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7F0E">
        <w:rPr>
          <w:rFonts w:ascii="Times New Roman" w:eastAsia="Times New Roman" w:hAnsi="Times New Roman" w:cs="Times New Roman"/>
          <w:lang w:eastAsia="pl-PL"/>
        </w:rPr>
        <w:t>Wszystkie parametry muszą być potwierdzone w dołączonych do oferty katalogach, folderach w języku polskim.</w:t>
      </w:r>
    </w:p>
    <w:p w14:paraId="123B22D4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DDE7EB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7F7F0E">
        <w:rPr>
          <w:rFonts w:ascii="Times New Roman" w:eastAsia="Times New Roman" w:hAnsi="Times New Roman" w:cs="Times New Roman"/>
          <w:u w:val="single"/>
          <w:lang w:eastAsia="pl-PL"/>
        </w:rPr>
        <w:t xml:space="preserve">Treść oświadczenia wykonawcy: </w:t>
      </w:r>
    </w:p>
    <w:p w14:paraId="6D9B9B0B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9170DF8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7F0E"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przetargu do dostarczenia urządzeń spełniających wyspecyfikowane parametry.</w:t>
      </w:r>
    </w:p>
    <w:p w14:paraId="2E483500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7FB6A4" w14:textId="77777777" w:rsidR="00CB4650" w:rsidRPr="007F7F0E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7F0E">
        <w:rPr>
          <w:rFonts w:ascii="Times New Roman" w:eastAsia="Times New Roman" w:hAnsi="Times New Roman" w:cs="Times New Roman"/>
          <w:lang w:eastAsia="pl-PL"/>
        </w:rPr>
        <w:t xml:space="preserve">2. Oświadczamy, że oferowane powyżej urządzenie jest kompletne i po zainstalowaniu będzie gotowe do pracy zgodnie z przeznaczeniem, bez żadnych dodatkowych zakupów inwestycyjnych.  </w:t>
      </w:r>
    </w:p>
    <w:p w14:paraId="3AA21DED" w14:textId="77777777" w:rsidR="009D0C98" w:rsidRPr="007F7F0E" w:rsidRDefault="009D0C98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7862DC25" w14:textId="77777777" w:rsidR="009D0C98" w:rsidRPr="007F7F0E" w:rsidRDefault="009D0C98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03A4697C" w14:textId="77777777" w:rsidR="009D0C98" w:rsidRPr="007F7F0E" w:rsidRDefault="00CB4650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  <w:r w:rsidRPr="007F7F0E">
        <w:rPr>
          <w:rFonts w:ascii="Times New Roman" w:hAnsi="Times New Roman" w:cs="Times New Roman"/>
          <w:lang w:eastAsia="zh-CN"/>
        </w:rPr>
        <w:t>.................................</w:t>
      </w:r>
    </w:p>
    <w:p w14:paraId="556F7F34" w14:textId="77777777" w:rsidR="009D0C98" w:rsidRPr="007F7F0E" w:rsidRDefault="00CB4650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iCs/>
        </w:rPr>
      </w:pPr>
      <w:r w:rsidRPr="007F7F0E">
        <w:rPr>
          <w:rFonts w:ascii="Times New Roman" w:hAnsi="Times New Roman" w:cs="Times New Roman"/>
          <w:i/>
          <w:iCs/>
          <w:lang w:eastAsia="zh-CN"/>
        </w:rPr>
        <w:t xml:space="preserve">  Wykonawca</w:t>
      </w:r>
    </w:p>
    <w:sectPr w:rsidR="009D0C98" w:rsidRPr="007F7F0E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C0B1" w14:textId="77777777" w:rsidR="00016C06" w:rsidRDefault="00016C06">
      <w:pPr>
        <w:spacing w:after="0" w:line="240" w:lineRule="auto"/>
      </w:pPr>
      <w:r>
        <w:separator/>
      </w:r>
    </w:p>
  </w:endnote>
  <w:endnote w:type="continuationSeparator" w:id="0">
    <w:p w14:paraId="7112DBCF" w14:textId="77777777" w:rsidR="00016C06" w:rsidRDefault="0001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9282677"/>
      <w:docPartObj>
        <w:docPartGallery w:val="Page Numbers (Bottom of Page)"/>
        <w:docPartUnique/>
      </w:docPartObj>
    </w:sdtPr>
    <w:sdtEndPr/>
    <w:sdtContent>
      <w:p w14:paraId="54EFE7D5" w14:textId="77777777" w:rsidR="009D0C98" w:rsidRDefault="00CB465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129DB877" w14:textId="77777777" w:rsidR="009D0C98" w:rsidRDefault="009D0C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EE60" w14:textId="77777777" w:rsidR="00016C06" w:rsidRDefault="00016C06">
      <w:pPr>
        <w:spacing w:after="0" w:line="240" w:lineRule="auto"/>
      </w:pPr>
      <w:r>
        <w:separator/>
      </w:r>
    </w:p>
  </w:footnote>
  <w:footnote w:type="continuationSeparator" w:id="0">
    <w:p w14:paraId="35ABBBBD" w14:textId="77777777" w:rsidR="00016C06" w:rsidRDefault="0001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4932" w14:textId="77777777" w:rsidR="009D0C98" w:rsidRDefault="009D0C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BF3"/>
    <w:multiLevelType w:val="multilevel"/>
    <w:tmpl w:val="A60A55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D46652"/>
    <w:multiLevelType w:val="hybridMultilevel"/>
    <w:tmpl w:val="9EAEF0CC"/>
    <w:lvl w:ilvl="0" w:tplc="3092AEEA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CD18C0"/>
    <w:multiLevelType w:val="multilevel"/>
    <w:tmpl w:val="489E61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060137">
    <w:abstractNumId w:val="0"/>
  </w:num>
  <w:num w:numId="2" w16cid:durableId="1197818018">
    <w:abstractNumId w:val="2"/>
  </w:num>
  <w:num w:numId="3" w16cid:durableId="3535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98"/>
    <w:rsid w:val="00016C06"/>
    <w:rsid w:val="000B5DEB"/>
    <w:rsid w:val="00506718"/>
    <w:rsid w:val="007F7F0E"/>
    <w:rsid w:val="0085678E"/>
    <w:rsid w:val="009D0C98"/>
    <w:rsid w:val="00B13544"/>
    <w:rsid w:val="00C90C71"/>
    <w:rsid w:val="00CB4650"/>
    <w:rsid w:val="00E0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3F03"/>
  <w15:docId w15:val="{26DEBC2A-A895-4106-97C6-DF991E04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6FDE"/>
  </w:style>
  <w:style w:type="character" w:customStyle="1" w:styleId="StopkaZnak">
    <w:name w:val="Stopka Znak"/>
    <w:basedOn w:val="Domylnaczcionkaakapitu"/>
    <w:link w:val="Stopka"/>
    <w:uiPriority w:val="99"/>
    <w:qFormat/>
    <w:rsid w:val="00436FD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6596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65961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36FDE"/>
    <w:pPr>
      <w:ind w:left="720"/>
      <w:contextualSpacing/>
    </w:pPr>
  </w:style>
  <w:style w:type="paragraph" w:customStyle="1" w:styleId="Standard">
    <w:name w:val="Standard"/>
    <w:qFormat/>
    <w:rsid w:val="00AE1465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65961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436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696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ZamPub</cp:lastModifiedBy>
  <cp:revision>5</cp:revision>
  <dcterms:created xsi:type="dcterms:W3CDTF">2023-05-24T09:52:00Z</dcterms:created>
  <dcterms:modified xsi:type="dcterms:W3CDTF">2023-05-24T11:05:00Z</dcterms:modified>
  <dc:language>pl-PL</dc:language>
</cp:coreProperties>
</file>